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8FD9" w14:textId="77777777" w:rsidR="00C538BD" w:rsidRDefault="00C538BD"/>
    <w:p w14:paraId="0AFE703F" w14:textId="0C99FB2F" w:rsidR="00FF5180" w:rsidRDefault="00FF5180"/>
    <w:p w14:paraId="750E010D" w14:textId="77777777" w:rsidR="00AC6F14" w:rsidRDefault="00AC6F14" w:rsidP="00AC6F14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WEB NOTICES FOR OFFICIAL RECORDS</w:t>
      </w:r>
    </w:p>
    <w:p w14:paraId="354B4A28" w14:textId="77777777" w:rsidR="00AC6F14" w:rsidRDefault="00AC6F14" w:rsidP="00AC6F14">
      <w:pPr>
        <w:shd w:val="clear" w:color="auto" w:fill="FFFFFF"/>
        <w:ind w:firstLine="720"/>
        <w:jc w:val="center"/>
        <w:rPr>
          <w:b/>
          <w:bCs/>
        </w:rPr>
      </w:pPr>
    </w:p>
    <w:p w14:paraId="2468B2E1" w14:textId="77777777" w:rsidR="00AC6F14" w:rsidRDefault="00AC6F14" w:rsidP="00AC6F14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 xml:space="preserve">NOTICE OF THE RIGHT OF ANY AFFECTED PARTY </w:t>
      </w:r>
    </w:p>
    <w:p w14:paraId="6589D219" w14:textId="77777777" w:rsidR="00AC6F14" w:rsidRDefault="00AC6F14" w:rsidP="00AC6F14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TO REQUEST REMOVAL OF CERTAIN CHAPTER 119 INFORMATION OR RECORDS</w:t>
      </w:r>
    </w:p>
    <w:p w14:paraId="5E24D077" w14:textId="17737D61" w:rsidR="00FF5180" w:rsidRPr="00AC6F14" w:rsidRDefault="00AC6F14" w:rsidP="00AC6F14">
      <w:pPr>
        <w:shd w:val="clear" w:color="auto" w:fill="FFFFFF"/>
        <w:rPr>
          <w:b/>
          <w:bCs/>
        </w:rPr>
      </w:pPr>
      <w:r w:rsidRPr="00AC6F14">
        <w:rPr>
          <w:b/>
          <w:bCs/>
          <w:i/>
        </w:rPr>
        <w:t>Notice</w:t>
      </w:r>
      <w:r>
        <w:rPr>
          <w:b/>
          <w:bCs/>
        </w:rPr>
        <w:t xml:space="preserve">: </w:t>
      </w:r>
      <w:r w:rsidR="00FF5180">
        <w:t xml:space="preserve">Any person has a right to request that a county recorder remove certain information from a publicly available internet website. </w:t>
      </w:r>
    </w:p>
    <w:p w14:paraId="455E4C2F" w14:textId="77777777" w:rsidR="00FF5180" w:rsidRDefault="00FF5180" w:rsidP="00FF5180">
      <w:pPr>
        <w:pStyle w:val="ListParagraph"/>
        <w:numPr>
          <w:ilvl w:val="0"/>
          <w:numId w:val="3"/>
        </w:numPr>
      </w:pPr>
      <w:r>
        <w:t>Information made exempt from inspection or copying under Florida Statute 119.071</w:t>
      </w:r>
    </w:p>
    <w:p w14:paraId="4D9D7094" w14:textId="77777777" w:rsidR="00FF5180" w:rsidRDefault="00FF5180" w:rsidP="00FF5180">
      <w:pPr>
        <w:pStyle w:val="ListParagraph"/>
        <w:numPr>
          <w:ilvl w:val="0"/>
          <w:numId w:val="3"/>
        </w:numPr>
      </w:pPr>
      <w:r>
        <w:t>An image or copy of a public record, including an official record, if that image or copy is of</w:t>
      </w:r>
    </w:p>
    <w:p w14:paraId="2BF4BEE0" w14:textId="77777777" w:rsidR="00FF5180" w:rsidRDefault="00FF5180" w:rsidP="00FF5180">
      <w:pPr>
        <w:pStyle w:val="ListParagraph"/>
        <w:numPr>
          <w:ilvl w:val="1"/>
          <w:numId w:val="3"/>
        </w:numPr>
      </w:pPr>
      <w:r>
        <w:t>Military discharge</w:t>
      </w:r>
    </w:p>
    <w:p w14:paraId="674B5A6F" w14:textId="77777777" w:rsidR="00FF5180" w:rsidRDefault="00FF5180" w:rsidP="00FF5180">
      <w:pPr>
        <w:pStyle w:val="ListParagraph"/>
        <w:numPr>
          <w:ilvl w:val="1"/>
          <w:numId w:val="3"/>
        </w:numPr>
      </w:pPr>
      <w:r>
        <w:t>Death certificate</w:t>
      </w:r>
    </w:p>
    <w:p w14:paraId="50D943F7" w14:textId="77777777" w:rsidR="00FF5180" w:rsidRDefault="00FF5180" w:rsidP="00FF5180">
      <w:pPr>
        <w:pStyle w:val="ListParagraph"/>
        <w:numPr>
          <w:ilvl w:val="1"/>
          <w:numId w:val="3"/>
        </w:numPr>
      </w:pPr>
      <w:r>
        <w:t>Court file, record, or paper relating to matters or cases governed by:</w:t>
      </w:r>
    </w:p>
    <w:p w14:paraId="3A114D4C" w14:textId="77777777" w:rsidR="00FF5180" w:rsidRDefault="00FF5180" w:rsidP="00FF5180">
      <w:pPr>
        <w:pStyle w:val="ListParagraph"/>
        <w:numPr>
          <w:ilvl w:val="2"/>
          <w:numId w:val="3"/>
        </w:numPr>
      </w:pPr>
      <w:r>
        <w:t>The Florida Rules of Family Law</w:t>
      </w:r>
    </w:p>
    <w:p w14:paraId="44CF2C09" w14:textId="77777777" w:rsidR="00FF5180" w:rsidRDefault="00FF5180" w:rsidP="00FF5180">
      <w:pPr>
        <w:pStyle w:val="ListParagraph"/>
        <w:numPr>
          <w:ilvl w:val="2"/>
          <w:numId w:val="3"/>
        </w:numPr>
      </w:pPr>
      <w:r>
        <w:t>The Florida Rules of Juvenile Procedure</w:t>
      </w:r>
    </w:p>
    <w:p w14:paraId="5AD91D6D" w14:textId="77777777" w:rsidR="00FF5180" w:rsidRDefault="00FF5180" w:rsidP="00FF5180">
      <w:pPr>
        <w:pStyle w:val="ListParagraph"/>
        <w:numPr>
          <w:ilvl w:val="2"/>
          <w:numId w:val="3"/>
        </w:numPr>
      </w:pPr>
      <w:r>
        <w:t>The Florida Probate Rules</w:t>
      </w:r>
    </w:p>
    <w:p w14:paraId="23F66F76" w14:textId="77777777" w:rsidR="00AC6F14" w:rsidRDefault="00AC6F14" w:rsidP="0035480B">
      <w:pPr>
        <w:rPr>
          <w:i/>
        </w:rPr>
      </w:pPr>
      <w:r w:rsidRPr="00AC6F14">
        <w:t>However,</w:t>
      </w:r>
      <w:r w:rsidR="0035480B" w:rsidRPr="00AC6F14">
        <w:t xml:space="preserve"> grantor, grantee, and party names,</w:t>
      </w:r>
      <w:r w:rsidRPr="00AC6F14">
        <w:t xml:space="preserve"> may not be removed from the Official Records index unless the grantor, grantee or party name includes the street address, such as in a Trust or LLC</w:t>
      </w:r>
      <w:r>
        <w:rPr>
          <w:i/>
        </w:rPr>
        <w:t>.</w:t>
      </w:r>
    </w:p>
    <w:p w14:paraId="564AB55D" w14:textId="39843C77" w:rsidR="0035480B" w:rsidRDefault="0035480B" w:rsidP="0035480B">
      <w:pPr>
        <w:rPr>
          <w:i/>
        </w:rPr>
      </w:pPr>
      <w:r w:rsidRPr="0035480B">
        <w:rPr>
          <w:i/>
        </w:rPr>
        <w:t xml:space="preserve"> </w:t>
      </w:r>
      <w:r w:rsidR="00AC6F14">
        <w:rPr>
          <w:i/>
        </w:rPr>
        <w:t>To make a request, contact the Clerk’s office by mail or in person at</w:t>
      </w:r>
      <w:bookmarkStart w:id="0" w:name="_GoBack"/>
      <w:bookmarkEnd w:id="0"/>
      <w:r w:rsidR="00AC6F14">
        <w:rPr>
          <w:i/>
        </w:rPr>
        <w:t xml:space="preserve"> 76347 Veteran’s W</w:t>
      </w:r>
      <w:r w:rsidR="00FE5F0B">
        <w:rPr>
          <w:i/>
        </w:rPr>
        <w:t xml:space="preserve">ay, Yulee, FL 32097. Requests must be notarized, state the statutory basis for removal, and confirm the individual’s eligibility for the exemption. </w:t>
      </w:r>
    </w:p>
    <w:p w14:paraId="6D84FD81" w14:textId="48E8785B" w:rsidR="00AC6F14" w:rsidRDefault="00AC6F14" w:rsidP="0035480B">
      <w:pPr>
        <w:rPr>
          <w:i/>
        </w:rPr>
      </w:pPr>
    </w:p>
    <w:p w14:paraId="195E272F" w14:textId="77777777" w:rsidR="00AC6F14" w:rsidRDefault="00AC6F14" w:rsidP="0035480B">
      <w:pPr>
        <w:rPr>
          <w:i/>
        </w:rPr>
      </w:pPr>
    </w:p>
    <w:p w14:paraId="1EC545E2" w14:textId="77777777" w:rsidR="00AC6F14" w:rsidRDefault="00AC6F14" w:rsidP="00AC6F1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NOTICE OF THE RIGHT OF ANY AFFECTED PARTY TO REQUEST THE ADDITION OF</w:t>
      </w:r>
    </w:p>
    <w:p w14:paraId="1116BD68" w14:textId="77777777" w:rsidR="00AC6F14" w:rsidRDefault="00AC6F14" w:rsidP="00AC6F1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INFORMATION TO A PUBLICLY AVAILABLE INTERNET WEBSITE</w:t>
      </w:r>
    </w:p>
    <w:p w14:paraId="62F3174B" w14:textId="2CAFFC7F" w:rsidR="0035480B" w:rsidRDefault="0035480B" w:rsidP="00AC6F14">
      <w:pPr>
        <w:shd w:val="clear" w:color="auto" w:fill="FFFFFF"/>
        <w:ind w:firstLine="720"/>
      </w:pPr>
    </w:p>
    <w:p w14:paraId="22D17D7A" w14:textId="1BC8F62D" w:rsidR="0035480B" w:rsidRDefault="0035480B" w:rsidP="0035480B">
      <w:r w:rsidRPr="0035480B">
        <w:rPr>
          <w:b/>
          <w:i/>
        </w:rPr>
        <w:t>Notice:</w:t>
      </w:r>
      <w:r>
        <w:t xml:space="preserve"> Any </w:t>
      </w:r>
      <w:r w:rsidR="00AC6F14">
        <w:t xml:space="preserve">affected </w:t>
      </w:r>
      <w:r>
        <w:t>person has a right to request that a count</w:t>
      </w:r>
      <w:r w:rsidR="00AC6F14">
        <w:t>y recorder or clerk of</w:t>
      </w:r>
      <w:r>
        <w:t xml:space="preserve"> court add infor</w:t>
      </w:r>
      <w:r w:rsidR="00AC6F14">
        <w:t>mation to a publicly available I</w:t>
      </w:r>
      <w:r>
        <w:t xml:space="preserve">nternet website if that information involves the identity of a respondent against whom a final judgement for an injunction for the protection of a minor under Florida Statutes 741.30, 784.046, or 784.0485, </w:t>
      </w:r>
      <w:r w:rsidR="00AC6F14">
        <w:t xml:space="preserve">is entered, </w:t>
      </w:r>
      <w:r>
        <w:t xml:space="preserve">unless the respondent is a minor. </w:t>
      </w:r>
    </w:p>
    <w:p w14:paraId="0798CF87" w14:textId="7C106414" w:rsidR="00AC6F14" w:rsidRPr="00AC6F14" w:rsidRDefault="00AC6F14" w:rsidP="0035480B">
      <w:pPr>
        <w:rPr>
          <w:i/>
        </w:rPr>
      </w:pPr>
      <w:r w:rsidRPr="00AC6F14">
        <w:rPr>
          <w:i/>
        </w:rPr>
        <w:t>This request must be in writing and contain the case number. To make a request contact the Clerk’s office by mail or in person at 76347 Veterans Way, Yulee, FL 32097.</w:t>
      </w:r>
    </w:p>
    <w:p w14:paraId="59C77401" w14:textId="77777777" w:rsidR="0035480B" w:rsidRPr="00AC6F14" w:rsidRDefault="0035480B" w:rsidP="00FF5180">
      <w:pPr>
        <w:ind w:left="720"/>
        <w:rPr>
          <w:i/>
        </w:rPr>
      </w:pPr>
    </w:p>
    <w:sectPr w:rsidR="0035480B" w:rsidRPr="00AC6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131"/>
    <w:multiLevelType w:val="hybridMultilevel"/>
    <w:tmpl w:val="1BECA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A7505"/>
    <w:multiLevelType w:val="hybridMultilevel"/>
    <w:tmpl w:val="EF96F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5CFB"/>
    <w:multiLevelType w:val="hybridMultilevel"/>
    <w:tmpl w:val="A63CE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80"/>
    <w:rsid w:val="0024437F"/>
    <w:rsid w:val="0035480B"/>
    <w:rsid w:val="005F2C56"/>
    <w:rsid w:val="00920B7F"/>
    <w:rsid w:val="00AC6F14"/>
    <w:rsid w:val="00C538BD"/>
    <w:rsid w:val="00FE5F0B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5ADD"/>
  <w15:chartTrackingRefBased/>
  <w15:docId w15:val="{FA09E17B-6AA1-4FCF-9608-9C6CC107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9088CD9AB444B994EFD600C625987" ma:contentTypeVersion="8" ma:contentTypeDescription="Create a new document." ma:contentTypeScope="" ma:versionID="7bd8358607d09b63d2b66d52da0a9b5b">
  <xsd:schema xmlns:xsd="http://www.w3.org/2001/XMLSchema" xmlns:xs="http://www.w3.org/2001/XMLSchema" xmlns:p="http://schemas.microsoft.com/office/2006/metadata/properties" xmlns:ns3="94ae825b-4850-4c40-a568-615222d189fa" targetNamespace="http://schemas.microsoft.com/office/2006/metadata/properties" ma:root="true" ma:fieldsID="43a47862514d3e9ed18024a24250e383" ns3:_="">
    <xsd:import namespace="94ae825b-4850-4c40-a568-615222d18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e825b-4850-4c40-a568-615222d1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AE2F9-E8E5-412D-A2FF-CCDC7600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e825b-4850-4c40-a568-615222d18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002EA-96D5-4AE2-88AB-B5CE72136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DB063-7F76-44D1-8A34-A4C716DD8E7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4ae825b-4850-4c40-a568-615222d189fa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Robinson</dc:creator>
  <cp:keywords/>
  <dc:description/>
  <cp:lastModifiedBy>Teri Robinson</cp:lastModifiedBy>
  <cp:revision>5</cp:revision>
  <cp:lastPrinted>2021-07-13T14:57:00Z</cp:lastPrinted>
  <dcterms:created xsi:type="dcterms:W3CDTF">2021-07-13T14:41:00Z</dcterms:created>
  <dcterms:modified xsi:type="dcterms:W3CDTF">2021-10-08T19:52:00Z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0x010100E939088CD9AB444B994EFD600C625987</vt:lpwstr>
  </property>
</Properties>
</file>