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A7" w:rsidRPr="00523021" w:rsidRDefault="001B1201" w:rsidP="009A10A7">
      <w:pPr>
        <w:pStyle w:val="NormalWeb"/>
        <w:spacing w:before="0" w:beforeAutospacing="0" w:after="0" w:afterAutospacing="0"/>
        <w:jc w:val="center"/>
      </w:pPr>
      <w:r>
        <w:rPr>
          <w:rStyle w:val="normaltextrun"/>
          <w:b/>
          <w:bCs/>
          <w:u w:val="single"/>
        </w:rPr>
        <w:t xml:space="preserve">DIVISION A </w:t>
      </w:r>
      <w:r w:rsidR="00E039A6">
        <w:rPr>
          <w:rStyle w:val="normaltextrun"/>
          <w:b/>
          <w:bCs/>
          <w:u w:val="single"/>
        </w:rPr>
        <w:t>ZOOM ADDENDUM</w:t>
      </w:r>
    </w:p>
    <w:p w:rsidR="00E21C0A" w:rsidRPr="001D7BBF" w:rsidRDefault="00292C09" w:rsidP="00E21C0A">
      <w:pPr>
        <w:spacing w:line="360" w:lineRule="auto"/>
        <w:ind w:firstLine="720"/>
        <w:jc w:val="both"/>
        <w:textAlignment w:val="baseline"/>
        <w:rPr>
          <w:rFonts w:ascii="Times New Roman" w:hAnsi="Times New Roman"/>
        </w:rPr>
      </w:pPr>
      <w:r w:rsidRPr="0030447D">
        <w:rPr>
          <w:rStyle w:val="eop"/>
        </w:rPr>
        <w:t> </w:t>
      </w:r>
      <w:r w:rsidR="00E21C0A" w:rsidRPr="001D7BBF">
        <w:rPr>
          <w:rFonts w:ascii="Times New Roman" w:hAnsi="Times New Roman"/>
        </w:rPr>
        <w:t xml:space="preserve">Pursuant to the local administrative order entered on June 15, 2021, effective June 21, 2201, the Nassau County Phase 2 Operational Plan has been rescinded. </w:t>
      </w:r>
      <w:r w:rsidR="00E21C0A" w:rsidRPr="00D25C8F">
        <w:rPr>
          <w:rFonts w:ascii="Times New Roman" w:hAnsi="Times New Roman"/>
          <w:b/>
        </w:rPr>
        <w:t>I</w:t>
      </w:r>
      <w:r w:rsidR="00E21C0A" w:rsidRPr="001D7BBF">
        <w:rPr>
          <w:rFonts w:ascii="Times New Roman" w:hAnsi="Times New Roman"/>
          <w:b/>
        </w:rPr>
        <w:t>n person court appearances are now permissible</w:t>
      </w:r>
      <w:r w:rsidR="00E21C0A">
        <w:rPr>
          <w:rFonts w:ascii="Times New Roman" w:hAnsi="Times New Roman"/>
          <w:b/>
        </w:rPr>
        <w:t>. F</w:t>
      </w:r>
      <w:r w:rsidR="00E21C0A" w:rsidRPr="001D7BBF">
        <w:rPr>
          <w:rFonts w:ascii="Times New Roman" w:hAnsi="Times New Roman"/>
          <w:b/>
        </w:rPr>
        <w:t>acemasks</w:t>
      </w:r>
      <w:r w:rsidR="00E21C0A">
        <w:rPr>
          <w:rFonts w:ascii="Times New Roman" w:hAnsi="Times New Roman"/>
          <w:b/>
        </w:rPr>
        <w:t xml:space="preserve"> and distancing</w:t>
      </w:r>
      <w:r w:rsidR="00E21C0A" w:rsidRPr="001D7BBF">
        <w:rPr>
          <w:rFonts w:ascii="Times New Roman" w:hAnsi="Times New Roman"/>
          <w:b/>
        </w:rPr>
        <w:t xml:space="preserve"> are optional. </w:t>
      </w:r>
      <w:r w:rsidR="00E21C0A" w:rsidRPr="00861C98">
        <w:rPr>
          <w:rFonts w:ascii="Times New Roman" w:hAnsi="Times New Roman"/>
          <w:b/>
        </w:rPr>
        <w:t>However, Zoom will be the default for scheduled hearings, unless the parties file notice with the Clerk of Court that at least one (1) party intends to appear in person at least three (3) business days before the hearing.</w:t>
      </w:r>
      <w:r w:rsidR="00E21C0A" w:rsidRPr="001D7BBF">
        <w:rPr>
          <w:rFonts w:ascii="Times New Roman" w:hAnsi="Times New Roman"/>
        </w:rPr>
        <w:t xml:space="preserve"> Said notice shall also be provided to the Court via email to at </w:t>
      </w:r>
      <w:hyperlink r:id="rId8" w:history="1">
        <w:r w:rsidR="00E21C0A" w:rsidRPr="001D7BBF">
          <w:rPr>
            <w:rFonts w:ascii="Times New Roman" w:hAnsi="Times New Roman"/>
            <w:color w:val="0000FF"/>
            <w:u w:val="single"/>
          </w:rPr>
          <w:t>astrickland@nassauclerk.com</w:t>
        </w:r>
      </w:hyperlink>
      <w:r w:rsidR="00E21C0A" w:rsidRPr="001D7BBF">
        <w:rPr>
          <w:rFonts w:ascii="Times New Roman" w:hAnsi="Times New Roman"/>
        </w:rPr>
        <w:t xml:space="preserve">, and to all other parties by email, if possible.    </w:t>
      </w:r>
    </w:p>
    <w:p w:rsidR="00292C09" w:rsidRPr="00CC5B7B" w:rsidRDefault="00292C09" w:rsidP="00CC5B7B">
      <w:pPr>
        <w:pStyle w:val="paragraph"/>
        <w:spacing w:before="0" w:beforeAutospacing="0" w:after="0" w:afterAutospacing="0" w:line="360" w:lineRule="auto"/>
        <w:ind w:firstLine="720"/>
        <w:jc w:val="both"/>
        <w:textAlignment w:val="baseline"/>
      </w:pPr>
      <w:r w:rsidRPr="00CC5B7B">
        <w:rPr>
          <w:rStyle w:val="normaltextrun"/>
        </w:rPr>
        <w:t xml:space="preserve">Unless otherwise notified by Court Order or the Court’s Judicial Assistant, the invitation to </w:t>
      </w:r>
      <w:r w:rsidRPr="00CC5B7B">
        <w:t xml:space="preserve">join the Court’s </w:t>
      </w:r>
      <w:r w:rsidRPr="00CC5B7B">
        <w:rPr>
          <w:rStyle w:val="normaltextrun"/>
        </w:rPr>
        <w:t xml:space="preserve">Zoom™ </w:t>
      </w:r>
      <w:r w:rsidRPr="00CC5B7B">
        <w:t xml:space="preserve">Meeting for all hearings is:  </w:t>
      </w:r>
    </w:p>
    <w:p w:rsidR="00292C09" w:rsidRPr="00CC5B7B" w:rsidRDefault="00FE0957" w:rsidP="00CC5B7B">
      <w:pPr>
        <w:ind w:firstLine="720"/>
        <w:rPr>
          <w:rFonts w:ascii="Times New Roman" w:hAnsi="Times New Roman"/>
        </w:rPr>
      </w:pPr>
      <w:hyperlink r:id="rId9" w:history="1">
        <w:r w:rsidR="00292C09" w:rsidRPr="00CC5B7B">
          <w:rPr>
            <w:rStyle w:val="Hyperlink"/>
            <w:rFonts w:ascii="Times New Roman" w:hAnsi="Times New Roman"/>
          </w:rPr>
          <w:t>https://zoom.us/j/383599807?pwd=MmRDbzFvc0RQenFGQUxFR20vaHpTZz09</w:t>
        </w:r>
      </w:hyperlink>
      <w:r w:rsidR="00292C09" w:rsidRPr="00CC5B7B">
        <w:rPr>
          <w:rFonts w:ascii="Times New Roman" w:hAnsi="Times New Roman"/>
        </w:rPr>
        <w:t xml:space="preserve"> </w:t>
      </w:r>
    </w:p>
    <w:p w:rsidR="00292C09" w:rsidRPr="00CC5B7B" w:rsidRDefault="00292C09" w:rsidP="00CC5B7B">
      <w:pPr>
        <w:pStyle w:val="Default"/>
        <w:ind w:firstLine="720"/>
      </w:pPr>
      <w:r w:rsidRPr="00CC5B7B">
        <w:t xml:space="preserve">Meeting ID: 383 599 807 </w:t>
      </w:r>
    </w:p>
    <w:p w:rsidR="00292C09" w:rsidRPr="00CC5B7B" w:rsidRDefault="00292C09" w:rsidP="00CC5B7B">
      <w:pPr>
        <w:pStyle w:val="Default"/>
        <w:ind w:firstLine="720"/>
      </w:pPr>
      <w:r w:rsidRPr="00CC5B7B">
        <w:t xml:space="preserve">Password: 900183 </w:t>
      </w:r>
    </w:p>
    <w:p w:rsidR="00292C09" w:rsidRPr="00CC5B7B" w:rsidRDefault="00292C09" w:rsidP="00CC5B7B">
      <w:pPr>
        <w:pStyle w:val="Default"/>
        <w:spacing w:after="120"/>
        <w:ind w:firstLine="720"/>
      </w:pPr>
      <w:r w:rsidRPr="00CC5B7B">
        <w:t xml:space="preserve">Dial by your location +1 253 215 8782 US </w:t>
      </w:r>
    </w:p>
    <w:p w:rsidR="00292C09" w:rsidRPr="00CC5B7B" w:rsidRDefault="00292C09" w:rsidP="00CC5B7B">
      <w:pPr>
        <w:pStyle w:val="Default"/>
        <w:spacing w:line="360" w:lineRule="auto"/>
        <w:ind w:firstLine="720"/>
      </w:pPr>
      <w:r w:rsidRPr="00CC5B7B">
        <w:t xml:space="preserve">There is a separate addendum and invitation link for domestic violence hearings. </w:t>
      </w:r>
    </w:p>
    <w:p w:rsidR="00292C09" w:rsidRPr="00CC5B7B" w:rsidRDefault="00292C09" w:rsidP="00CC5B7B">
      <w:pPr>
        <w:pStyle w:val="Default"/>
        <w:spacing w:line="360" w:lineRule="auto"/>
        <w:ind w:left="720"/>
      </w:pPr>
      <w:r w:rsidRPr="00CC5B7B">
        <w:t xml:space="preserve">Parties shall name their Zoom profile with their legal names such that they can be easily identified. </w:t>
      </w:r>
    </w:p>
    <w:p w:rsidR="00861C98" w:rsidRPr="00861C98" w:rsidRDefault="00292C09" w:rsidP="00861C98">
      <w:pPr>
        <w:pStyle w:val="Default"/>
        <w:spacing w:line="360" w:lineRule="auto"/>
        <w:ind w:firstLine="720"/>
      </w:pPr>
      <w:r w:rsidRPr="00861C98">
        <w:t xml:space="preserve">For Zoom hearings involving exhibits, proposed orders, or copies of cases cited, the parties are directed to send these to the Court’s judicial assistant, </w:t>
      </w:r>
      <w:hyperlink r:id="rId10" w:history="1">
        <w:r w:rsidRPr="00861C98">
          <w:t>astrickland@nassauclerk.com</w:t>
        </w:r>
      </w:hyperlink>
      <w:r w:rsidRPr="00861C98">
        <w:t>, via email at least three (3) business days in advance of the hearing with copies to all parties who have not been defaulted as it custom and required by the Rules. </w:t>
      </w:r>
      <w:r w:rsidRPr="00FE0957">
        <w:rPr>
          <w:b/>
        </w:rPr>
        <w:t>When the number of pages of the hearing ma</w:t>
      </w:r>
      <w:r w:rsidR="00861C98" w:rsidRPr="00FE0957">
        <w:rPr>
          <w:b/>
        </w:rPr>
        <w:t>terial</w:t>
      </w:r>
      <w:r w:rsidR="00FE0957" w:rsidRPr="00FE0957">
        <w:rPr>
          <w:b/>
        </w:rPr>
        <w:t>s</w:t>
      </w:r>
      <w:r w:rsidR="00861C98" w:rsidRPr="00FE0957">
        <w:rPr>
          <w:b/>
        </w:rPr>
        <w:t xml:space="preserve"> </w:t>
      </w:r>
      <w:r w:rsidR="00FE0957" w:rsidRPr="00FE0957">
        <w:rPr>
          <w:b/>
        </w:rPr>
        <w:t>exceed</w:t>
      </w:r>
      <w:r w:rsidRPr="00FE0957">
        <w:rPr>
          <w:b/>
        </w:rPr>
        <w:t xml:space="preserve"> 50 pages, hard copies should be provided to the Court at least three (3) business days in advance of the hearing.</w:t>
      </w:r>
      <w:r w:rsidR="00861C98">
        <w:t xml:space="preserve"> Emailed exhibits </w:t>
      </w:r>
      <w:r w:rsidR="00861C98" w:rsidRPr="00861C98">
        <w:t>should be sent as one PDF file, or as few PDFs as possible, and include an index</w:t>
      </w:r>
      <w:r w:rsidR="00861C98">
        <w:t>, cover sheets before each exhibit,</w:t>
      </w:r>
      <w:r w:rsidR="00861C98" w:rsidRPr="00861C98">
        <w:t xml:space="preserve"> and should be easily identified. </w:t>
      </w:r>
      <w:r w:rsidRPr="00861C98">
        <w:t xml:space="preserve">Counsel submitting proposed orders should also furnish </w:t>
      </w:r>
      <w:bookmarkStart w:id="0" w:name="_GoBack"/>
      <w:bookmarkEnd w:id="0"/>
      <w:r w:rsidRPr="00861C98">
        <w:t>sufficient self-addressed stamped envelopes to the Court via mail for service of any orders when a party is not signed up for the e-portal</w:t>
      </w:r>
      <w:r w:rsidRPr="00861C98">
        <w:rPr>
          <w:b/>
        </w:rPr>
        <w:t>.</w:t>
      </w:r>
      <w:r w:rsidRPr="00861C98">
        <w:rPr>
          <w:vertAlign w:val="superscript"/>
        </w:rPr>
        <w:footnoteReference w:id="1"/>
      </w:r>
      <w:r w:rsidRPr="00861C98">
        <w:rPr>
          <w:vertAlign w:val="superscript"/>
        </w:rPr>
        <w:t> </w:t>
      </w:r>
      <w:r w:rsidRPr="00861C98">
        <w:rPr>
          <w:b/>
        </w:rPr>
        <w:t xml:space="preserve"> The Court’s physical and mailing address is 416 Centre Street, Fernandina Beach, FL 32034</w:t>
      </w:r>
      <w:r w:rsidRPr="00861C98">
        <w:t>.</w:t>
      </w:r>
    </w:p>
    <w:p w:rsidR="003101AF" w:rsidRPr="00CC5B7B" w:rsidRDefault="003101AF" w:rsidP="00CC5B7B">
      <w:pPr>
        <w:pStyle w:val="paragraph"/>
        <w:spacing w:before="0" w:beforeAutospacing="0" w:after="0" w:afterAutospacing="0" w:line="360" w:lineRule="auto"/>
        <w:ind w:firstLine="720"/>
        <w:textAlignment w:val="baseline"/>
        <w:rPr>
          <w:rStyle w:val="normaltextrun"/>
          <w:b/>
        </w:rPr>
      </w:pPr>
      <w:r w:rsidRPr="00CC5B7B">
        <w:rPr>
          <w:rStyle w:val="normaltextrun"/>
        </w:rPr>
        <w:t xml:space="preserve">Those appearing before the Court without video via Zoom that intend to testify will likely need to be in the presence of a notary public for the purposes of being identified and sworn in. Those appearing remotely by video via Zoom planning to testify should be prepared to furnish the Court with a picture identification such as their driver’s license via video.   </w:t>
      </w:r>
    </w:p>
    <w:p w:rsidR="00292C09" w:rsidRPr="00CC5B7B" w:rsidRDefault="00292C09" w:rsidP="00CC5B7B">
      <w:pPr>
        <w:pStyle w:val="paragraph"/>
        <w:spacing w:before="0" w:beforeAutospacing="0" w:after="0" w:afterAutospacing="0" w:line="360" w:lineRule="auto"/>
        <w:ind w:firstLine="720"/>
        <w:textAlignment w:val="baseline"/>
      </w:pPr>
      <w:r w:rsidRPr="00CC5B7B">
        <w:rPr>
          <w:rStyle w:val="normaltextrun"/>
        </w:rPr>
        <w:t xml:space="preserve">While the Court is not required to record all Zoom hearings, the parties may request the Court do so. It is the parties’ responsibility to arrange for a Court Reporter to attend the hearing, if so desired. </w:t>
      </w:r>
    </w:p>
    <w:p w:rsidR="00B810A9" w:rsidRPr="00CC5B7B" w:rsidRDefault="00B810A9" w:rsidP="00CC5B7B">
      <w:pPr>
        <w:pStyle w:val="paragraph"/>
        <w:spacing w:before="0" w:beforeAutospacing="0" w:after="0" w:afterAutospacing="0" w:line="360" w:lineRule="auto"/>
        <w:ind w:firstLine="720"/>
        <w:jc w:val="both"/>
        <w:textAlignment w:val="baseline"/>
        <w:rPr>
          <w:rStyle w:val="normaltextrun"/>
        </w:rPr>
      </w:pPr>
    </w:p>
    <w:sectPr w:rsidR="00B810A9" w:rsidRPr="00CC5B7B" w:rsidSect="001B1201">
      <w:footerReference w:type="default" r:id="rId11"/>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60" w:rsidRDefault="006C0A60" w:rsidP="00482C88">
      <w:r>
        <w:separator/>
      </w:r>
    </w:p>
  </w:endnote>
  <w:endnote w:type="continuationSeparator" w:id="0">
    <w:p w:rsidR="006C0A60" w:rsidRDefault="006C0A60" w:rsidP="0048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87" w:rsidRPr="00842687" w:rsidRDefault="00FF61E3" w:rsidP="00842687">
    <w:pPr>
      <w:pStyle w:val="Footer"/>
      <w:jc w:val="right"/>
      <w:rPr>
        <w:rFonts w:ascii="Times New Roman" w:hAnsi="Times New Roman"/>
        <w:sz w:val="20"/>
        <w:szCs w:val="20"/>
      </w:rPr>
    </w:pPr>
    <w:r>
      <w:rPr>
        <w:rFonts w:ascii="Times New Roman" w:hAnsi="Times New Roman"/>
        <w:sz w:val="20"/>
        <w:szCs w:val="20"/>
      </w:rPr>
      <w:t xml:space="preserve"> </w:t>
    </w:r>
  </w:p>
  <w:p w:rsidR="00842687" w:rsidRPr="00842687" w:rsidRDefault="00842687" w:rsidP="00842687">
    <w:pPr>
      <w:pStyle w:val="Footer"/>
      <w:rPr>
        <w:rFonts w:ascii="Times New Roman" w:hAnsi="Times New Roman"/>
        <w:sz w:val="20"/>
        <w:szCs w:val="20"/>
      </w:rPr>
    </w:pPr>
  </w:p>
  <w:p w:rsidR="004B0259" w:rsidRPr="00842687" w:rsidRDefault="00842687" w:rsidP="00842687">
    <w:pPr>
      <w:pStyle w:val="Footer"/>
      <w:jc w:val="center"/>
      <w:rPr>
        <w:rFonts w:ascii="Times New Roman" w:hAnsi="Times New Roman"/>
        <w:sz w:val="20"/>
        <w:szCs w:val="20"/>
      </w:rPr>
    </w:pPr>
    <w:r w:rsidRPr="00842687">
      <w:rPr>
        <w:rFonts w:ascii="Times New Roman" w:hAnsi="Times New Roman"/>
        <w:sz w:val="20"/>
        <w:szCs w:val="20"/>
      </w:rPr>
      <w:fldChar w:fldCharType="begin"/>
    </w:r>
    <w:r w:rsidRPr="00842687">
      <w:rPr>
        <w:rFonts w:ascii="Times New Roman" w:hAnsi="Times New Roman"/>
        <w:sz w:val="20"/>
        <w:szCs w:val="20"/>
      </w:rPr>
      <w:instrText xml:space="preserve"> PAGE   \* MERGEFORMAT </w:instrText>
    </w:r>
    <w:r w:rsidRPr="00842687">
      <w:rPr>
        <w:rFonts w:ascii="Times New Roman" w:hAnsi="Times New Roman"/>
        <w:sz w:val="20"/>
        <w:szCs w:val="20"/>
      </w:rPr>
      <w:fldChar w:fldCharType="separate"/>
    </w:r>
    <w:r w:rsidR="00861C98">
      <w:rPr>
        <w:rFonts w:ascii="Times New Roman" w:hAnsi="Times New Roman"/>
        <w:noProof/>
        <w:sz w:val="20"/>
        <w:szCs w:val="20"/>
      </w:rPr>
      <w:t>2</w:t>
    </w:r>
    <w:r w:rsidRPr="0084268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60" w:rsidRDefault="006C0A60" w:rsidP="00482C88">
      <w:r>
        <w:separator/>
      </w:r>
    </w:p>
  </w:footnote>
  <w:footnote w:type="continuationSeparator" w:id="0">
    <w:p w:rsidR="006C0A60" w:rsidRDefault="006C0A60" w:rsidP="00482C88">
      <w:r>
        <w:continuationSeparator/>
      </w:r>
    </w:p>
  </w:footnote>
  <w:footnote w:id="1">
    <w:p w:rsidR="00292C09" w:rsidRPr="00AF7BB3" w:rsidRDefault="00292C09" w:rsidP="00292C09">
      <w:pPr>
        <w:pStyle w:val="FootnoteText"/>
        <w:rPr>
          <w:rFonts w:ascii="Verdana" w:hAnsi="Verdana"/>
          <w:sz w:val="26"/>
          <w:szCs w:val="26"/>
        </w:rPr>
      </w:pPr>
      <w:r w:rsidRPr="00292C09">
        <w:rPr>
          <w:rStyle w:val="FootnoteReference"/>
          <w:rFonts w:ascii="Verdana" w:hAnsi="Verdana"/>
          <w:sz w:val="26"/>
          <w:szCs w:val="26"/>
          <w:vertAlign w:val="superscript"/>
        </w:rPr>
        <w:footnoteRef/>
      </w:r>
      <w:r w:rsidRPr="00AF7BB3">
        <w:rPr>
          <w:rFonts w:ascii="Verdana" w:hAnsi="Verdana"/>
          <w:sz w:val="26"/>
          <w:szCs w:val="26"/>
        </w:rPr>
        <w:t xml:space="preserve"> </w:t>
      </w:r>
      <w:r w:rsidRPr="00D651BE">
        <w:rPr>
          <w:rStyle w:val="normaltextrun"/>
          <w:rFonts w:ascii="Times New Roman" w:hAnsi="Times New Roman"/>
          <w:sz w:val="24"/>
          <w:szCs w:val="24"/>
        </w:rPr>
        <w:t xml:space="preserve">Individuals who represent themselves are strongly encouraged to Sign up for the Florida Courts E-Filing Portal to avoid delays in receiving documents. For instructions on how to do so, please check the following link: </w:t>
      </w:r>
      <w:hyperlink r:id="rId1" w:history="1">
        <w:r w:rsidRPr="00D651BE">
          <w:rPr>
            <w:rStyle w:val="normaltextrun"/>
            <w:rFonts w:ascii="Times New Roman" w:hAnsi="Times New Roman"/>
            <w:sz w:val="24"/>
            <w:szCs w:val="24"/>
          </w:rPr>
          <w:t>https://www.myflcourtaccess.com/authority/trainingvideos.html</w:t>
        </w:r>
      </w:hyperlink>
    </w:p>
    <w:p w:rsidR="00292C09" w:rsidRDefault="00292C09" w:rsidP="00292C09">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422"/>
    <w:multiLevelType w:val="multilevel"/>
    <w:tmpl w:val="42CE2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44DF2"/>
    <w:multiLevelType w:val="multilevel"/>
    <w:tmpl w:val="090C8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65DD4"/>
    <w:multiLevelType w:val="multilevel"/>
    <w:tmpl w:val="97DC8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510C6"/>
    <w:multiLevelType w:val="hybridMultilevel"/>
    <w:tmpl w:val="8E421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6174B"/>
    <w:multiLevelType w:val="multilevel"/>
    <w:tmpl w:val="80467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D96480"/>
    <w:multiLevelType w:val="hybridMultilevel"/>
    <w:tmpl w:val="B792E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E66F4"/>
    <w:multiLevelType w:val="multilevel"/>
    <w:tmpl w:val="C24A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88"/>
    <w:rsid w:val="00006309"/>
    <w:rsid w:val="00021B0A"/>
    <w:rsid w:val="000411CD"/>
    <w:rsid w:val="00044131"/>
    <w:rsid w:val="00050724"/>
    <w:rsid w:val="00063A85"/>
    <w:rsid w:val="00067476"/>
    <w:rsid w:val="000918A7"/>
    <w:rsid w:val="000946A5"/>
    <w:rsid w:val="000B53F0"/>
    <w:rsid w:val="001106A9"/>
    <w:rsid w:val="00112C74"/>
    <w:rsid w:val="001202A3"/>
    <w:rsid w:val="0016089F"/>
    <w:rsid w:val="001649AC"/>
    <w:rsid w:val="001A4830"/>
    <w:rsid w:val="001B1201"/>
    <w:rsid w:val="001E2CE0"/>
    <w:rsid w:val="00224AA1"/>
    <w:rsid w:val="0023427E"/>
    <w:rsid w:val="0025628C"/>
    <w:rsid w:val="00266BE0"/>
    <w:rsid w:val="00266F0B"/>
    <w:rsid w:val="002831F3"/>
    <w:rsid w:val="00292C09"/>
    <w:rsid w:val="00294557"/>
    <w:rsid w:val="0030654B"/>
    <w:rsid w:val="003101AF"/>
    <w:rsid w:val="00320F95"/>
    <w:rsid w:val="003610EB"/>
    <w:rsid w:val="0038538B"/>
    <w:rsid w:val="003C5931"/>
    <w:rsid w:val="003D11B2"/>
    <w:rsid w:val="003D45B8"/>
    <w:rsid w:val="003F41E1"/>
    <w:rsid w:val="004328B9"/>
    <w:rsid w:val="00435E10"/>
    <w:rsid w:val="00444544"/>
    <w:rsid w:val="00454F01"/>
    <w:rsid w:val="00457503"/>
    <w:rsid w:val="004770AB"/>
    <w:rsid w:val="00482C88"/>
    <w:rsid w:val="004B0259"/>
    <w:rsid w:val="004E1585"/>
    <w:rsid w:val="004E7CB6"/>
    <w:rsid w:val="00526CF6"/>
    <w:rsid w:val="00546C9C"/>
    <w:rsid w:val="005554DD"/>
    <w:rsid w:val="005653E9"/>
    <w:rsid w:val="005759E3"/>
    <w:rsid w:val="00576531"/>
    <w:rsid w:val="00590B3A"/>
    <w:rsid w:val="005A27B1"/>
    <w:rsid w:val="005E6001"/>
    <w:rsid w:val="00637375"/>
    <w:rsid w:val="00681EDF"/>
    <w:rsid w:val="00692D47"/>
    <w:rsid w:val="006B6E7E"/>
    <w:rsid w:val="006C0A60"/>
    <w:rsid w:val="00734EFB"/>
    <w:rsid w:val="00754EFF"/>
    <w:rsid w:val="007619A9"/>
    <w:rsid w:val="007D3A39"/>
    <w:rsid w:val="007F4536"/>
    <w:rsid w:val="00832FA5"/>
    <w:rsid w:val="00842687"/>
    <w:rsid w:val="00852931"/>
    <w:rsid w:val="00852A7F"/>
    <w:rsid w:val="00856E78"/>
    <w:rsid w:val="00861C98"/>
    <w:rsid w:val="008A0E1B"/>
    <w:rsid w:val="008B25A0"/>
    <w:rsid w:val="008B6F5C"/>
    <w:rsid w:val="00950CDB"/>
    <w:rsid w:val="00964309"/>
    <w:rsid w:val="00965847"/>
    <w:rsid w:val="009A10A7"/>
    <w:rsid w:val="009E6B66"/>
    <w:rsid w:val="00A17BE0"/>
    <w:rsid w:val="00A2237D"/>
    <w:rsid w:val="00A232F1"/>
    <w:rsid w:val="00A34FF2"/>
    <w:rsid w:val="00A4087B"/>
    <w:rsid w:val="00A4215A"/>
    <w:rsid w:val="00A428D1"/>
    <w:rsid w:val="00A6519A"/>
    <w:rsid w:val="00A75AC1"/>
    <w:rsid w:val="00A8018D"/>
    <w:rsid w:val="00A85A85"/>
    <w:rsid w:val="00AA66CB"/>
    <w:rsid w:val="00AC1AFB"/>
    <w:rsid w:val="00AD6E10"/>
    <w:rsid w:val="00AE4521"/>
    <w:rsid w:val="00AF7BB3"/>
    <w:rsid w:val="00B17F31"/>
    <w:rsid w:val="00B3331F"/>
    <w:rsid w:val="00B53ADC"/>
    <w:rsid w:val="00B54EB7"/>
    <w:rsid w:val="00B672DA"/>
    <w:rsid w:val="00B810A9"/>
    <w:rsid w:val="00B86D9E"/>
    <w:rsid w:val="00B903F1"/>
    <w:rsid w:val="00B93E02"/>
    <w:rsid w:val="00BC5EC3"/>
    <w:rsid w:val="00BE53A9"/>
    <w:rsid w:val="00BE55C7"/>
    <w:rsid w:val="00C47D9A"/>
    <w:rsid w:val="00C628DA"/>
    <w:rsid w:val="00C75E7A"/>
    <w:rsid w:val="00C94447"/>
    <w:rsid w:val="00C96009"/>
    <w:rsid w:val="00CC5B7B"/>
    <w:rsid w:val="00CE1EEA"/>
    <w:rsid w:val="00D10264"/>
    <w:rsid w:val="00D11DEB"/>
    <w:rsid w:val="00D66A59"/>
    <w:rsid w:val="00D7051E"/>
    <w:rsid w:val="00D83E6C"/>
    <w:rsid w:val="00D97BFC"/>
    <w:rsid w:val="00E039A6"/>
    <w:rsid w:val="00E21C0A"/>
    <w:rsid w:val="00E27977"/>
    <w:rsid w:val="00E30108"/>
    <w:rsid w:val="00E418E1"/>
    <w:rsid w:val="00E511DC"/>
    <w:rsid w:val="00ED04AB"/>
    <w:rsid w:val="00EE7116"/>
    <w:rsid w:val="00EF6FBF"/>
    <w:rsid w:val="00F0740C"/>
    <w:rsid w:val="00F74C0A"/>
    <w:rsid w:val="00F86DA4"/>
    <w:rsid w:val="00FB546F"/>
    <w:rsid w:val="00FB71B0"/>
    <w:rsid w:val="00FC3D48"/>
    <w:rsid w:val="00FE0957"/>
    <w:rsid w:val="00FE1517"/>
    <w:rsid w:val="00FE5FF9"/>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9BF1038"/>
  <w15:chartTrackingRefBased/>
  <w15:docId w15:val="{7D0258F0-9198-4566-887C-F36CCC9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FE5FF9"/>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FE5FF9"/>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411CD"/>
    <w:pPr>
      <w:tabs>
        <w:tab w:val="center" w:pos="4680"/>
        <w:tab w:val="right" w:pos="9360"/>
      </w:tabs>
    </w:pPr>
  </w:style>
  <w:style w:type="character" w:customStyle="1" w:styleId="HeaderChar">
    <w:name w:val="Header Char"/>
    <w:link w:val="Header"/>
    <w:uiPriority w:val="99"/>
    <w:rsid w:val="000411CD"/>
    <w:rPr>
      <w:rFonts w:ascii="Courier" w:hAnsi="Courier"/>
      <w:sz w:val="24"/>
      <w:szCs w:val="24"/>
    </w:rPr>
  </w:style>
  <w:style w:type="paragraph" w:styleId="Footer">
    <w:name w:val="footer"/>
    <w:basedOn w:val="Normal"/>
    <w:link w:val="FooterChar"/>
    <w:uiPriority w:val="99"/>
    <w:unhideWhenUsed/>
    <w:rsid w:val="000411CD"/>
    <w:pPr>
      <w:tabs>
        <w:tab w:val="center" w:pos="4680"/>
        <w:tab w:val="right" w:pos="9360"/>
      </w:tabs>
    </w:pPr>
  </w:style>
  <w:style w:type="character" w:customStyle="1" w:styleId="FooterChar">
    <w:name w:val="Footer Char"/>
    <w:link w:val="Footer"/>
    <w:uiPriority w:val="99"/>
    <w:rsid w:val="000411CD"/>
    <w:rPr>
      <w:rFonts w:ascii="Courier" w:hAnsi="Courier"/>
      <w:sz w:val="24"/>
      <w:szCs w:val="24"/>
    </w:rPr>
  </w:style>
  <w:style w:type="paragraph" w:styleId="BalloonText">
    <w:name w:val="Balloon Text"/>
    <w:basedOn w:val="Normal"/>
    <w:link w:val="BalloonTextChar"/>
    <w:uiPriority w:val="99"/>
    <w:semiHidden/>
    <w:unhideWhenUsed/>
    <w:rsid w:val="00B53ADC"/>
    <w:rPr>
      <w:rFonts w:ascii="Tahoma" w:hAnsi="Tahoma" w:cs="Tahoma"/>
      <w:sz w:val="16"/>
      <w:szCs w:val="16"/>
    </w:rPr>
  </w:style>
  <w:style w:type="character" w:customStyle="1" w:styleId="BalloonTextChar">
    <w:name w:val="Balloon Text Char"/>
    <w:link w:val="BalloonText"/>
    <w:uiPriority w:val="99"/>
    <w:semiHidden/>
    <w:rsid w:val="00B53ADC"/>
    <w:rPr>
      <w:rFonts w:ascii="Tahoma" w:hAnsi="Tahoma" w:cs="Tahoma"/>
      <w:sz w:val="16"/>
      <w:szCs w:val="16"/>
    </w:rPr>
  </w:style>
  <w:style w:type="character" w:styleId="Hyperlink">
    <w:name w:val="Hyperlink"/>
    <w:unhideWhenUsed/>
    <w:rsid w:val="00D11DEB"/>
    <w:rPr>
      <w:color w:val="0000FF"/>
      <w:u w:val="single"/>
    </w:rPr>
  </w:style>
  <w:style w:type="table" w:styleId="TableGrid">
    <w:name w:val="Table Grid"/>
    <w:basedOn w:val="TableNormal"/>
    <w:uiPriority w:val="59"/>
    <w:rsid w:val="0084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61E3"/>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FF61E3"/>
  </w:style>
  <w:style w:type="character" w:customStyle="1" w:styleId="eop">
    <w:name w:val="eop"/>
    <w:basedOn w:val="DefaultParagraphFont"/>
    <w:rsid w:val="00FF61E3"/>
  </w:style>
  <w:style w:type="character" w:customStyle="1" w:styleId="spellingerror">
    <w:name w:val="spellingerror"/>
    <w:basedOn w:val="DefaultParagraphFont"/>
    <w:rsid w:val="00FF61E3"/>
  </w:style>
  <w:style w:type="paragraph" w:styleId="ListParagraph">
    <w:name w:val="List Paragraph"/>
    <w:basedOn w:val="Normal"/>
    <w:uiPriority w:val="34"/>
    <w:qFormat/>
    <w:rsid w:val="00FF61E3"/>
    <w:pPr>
      <w:ind w:left="720"/>
      <w:contextualSpacing/>
    </w:pPr>
  </w:style>
  <w:style w:type="character" w:customStyle="1" w:styleId="Heading1Char">
    <w:name w:val="Heading 1 Char"/>
    <w:basedOn w:val="DefaultParagraphFont"/>
    <w:link w:val="Heading1"/>
    <w:uiPriority w:val="9"/>
    <w:rsid w:val="00FE5FF9"/>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FE5FF9"/>
    <w:rPr>
      <w:rFonts w:ascii="Times New Roman" w:hAnsi="Times New Roman"/>
      <w:b/>
      <w:bCs/>
      <w:sz w:val="36"/>
      <w:szCs w:val="36"/>
    </w:rPr>
  </w:style>
  <w:style w:type="paragraph" w:styleId="NormalWeb">
    <w:name w:val="Normal (Web)"/>
    <w:basedOn w:val="Normal"/>
    <w:link w:val="NormalWebChar"/>
    <w:uiPriority w:val="99"/>
    <w:unhideWhenUsed/>
    <w:rsid w:val="00FE5FF9"/>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FE5FF9"/>
    <w:rPr>
      <w:b/>
      <w:bCs/>
    </w:rPr>
  </w:style>
  <w:style w:type="paragraph" w:styleId="FootnoteText">
    <w:name w:val="footnote text"/>
    <w:basedOn w:val="Normal"/>
    <w:link w:val="FootnoteTextChar"/>
    <w:uiPriority w:val="99"/>
    <w:unhideWhenUsed/>
    <w:rsid w:val="007D3A39"/>
    <w:rPr>
      <w:sz w:val="20"/>
      <w:szCs w:val="20"/>
    </w:rPr>
  </w:style>
  <w:style w:type="character" w:customStyle="1" w:styleId="FootnoteTextChar">
    <w:name w:val="Footnote Text Char"/>
    <w:basedOn w:val="DefaultParagraphFont"/>
    <w:link w:val="FootnoteText"/>
    <w:uiPriority w:val="99"/>
    <w:rsid w:val="007D3A39"/>
    <w:rPr>
      <w:rFonts w:ascii="Courier" w:hAnsi="Courier"/>
    </w:rPr>
  </w:style>
  <w:style w:type="character" w:styleId="FollowedHyperlink">
    <w:name w:val="FollowedHyperlink"/>
    <w:basedOn w:val="DefaultParagraphFont"/>
    <w:uiPriority w:val="99"/>
    <w:semiHidden/>
    <w:unhideWhenUsed/>
    <w:rsid w:val="00C47D9A"/>
    <w:rPr>
      <w:color w:val="954F72" w:themeColor="followedHyperlink"/>
      <w:u w:val="single"/>
    </w:rPr>
  </w:style>
  <w:style w:type="character" w:customStyle="1" w:styleId="NormalWebChar">
    <w:name w:val="Normal (Web) Char"/>
    <w:basedOn w:val="DefaultParagraphFont"/>
    <w:link w:val="NormalWeb"/>
    <w:uiPriority w:val="99"/>
    <w:rsid w:val="009A10A7"/>
    <w:rPr>
      <w:rFonts w:ascii="Times New Roman" w:hAnsi="Times New Roman"/>
      <w:sz w:val="24"/>
      <w:szCs w:val="24"/>
    </w:rPr>
  </w:style>
  <w:style w:type="paragraph" w:customStyle="1" w:styleId="Default">
    <w:name w:val="Default"/>
    <w:rsid w:val="009A10A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59">
      <w:bodyDiv w:val="1"/>
      <w:marLeft w:val="0"/>
      <w:marRight w:val="0"/>
      <w:marTop w:val="0"/>
      <w:marBottom w:val="0"/>
      <w:divBdr>
        <w:top w:val="none" w:sz="0" w:space="0" w:color="auto"/>
        <w:left w:val="none" w:sz="0" w:space="0" w:color="auto"/>
        <w:bottom w:val="none" w:sz="0" w:space="0" w:color="auto"/>
        <w:right w:val="none" w:sz="0" w:space="0" w:color="auto"/>
      </w:divBdr>
    </w:div>
    <w:div w:id="28999148">
      <w:bodyDiv w:val="1"/>
      <w:marLeft w:val="0"/>
      <w:marRight w:val="0"/>
      <w:marTop w:val="0"/>
      <w:marBottom w:val="0"/>
      <w:divBdr>
        <w:top w:val="none" w:sz="0" w:space="0" w:color="auto"/>
        <w:left w:val="none" w:sz="0" w:space="0" w:color="auto"/>
        <w:bottom w:val="none" w:sz="0" w:space="0" w:color="auto"/>
        <w:right w:val="none" w:sz="0" w:space="0" w:color="auto"/>
      </w:divBdr>
    </w:div>
    <w:div w:id="56517898">
      <w:bodyDiv w:val="1"/>
      <w:marLeft w:val="0"/>
      <w:marRight w:val="0"/>
      <w:marTop w:val="0"/>
      <w:marBottom w:val="0"/>
      <w:divBdr>
        <w:top w:val="none" w:sz="0" w:space="0" w:color="auto"/>
        <w:left w:val="none" w:sz="0" w:space="0" w:color="auto"/>
        <w:bottom w:val="none" w:sz="0" w:space="0" w:color="auto"/>
        <w:right w:val="none" w:sz="0" w:space="0" w:color="auto"/>
      </w:divBdr>
    </w:div>
    <w:div w:id="112292554">
      <w:bodyDiv w:val="1"/>
      <w:marLeft w:val="0"/>
      <w:marRight w:val="0"/>
      <w:marTop w:val="0"/>
      <w:marBottom w:val="0"/>
      <w:divBdr>
        <w:top w:val="none" w:sz="0" w:space="0" w:color="auto"/>
        <w:left w:val="none" w:sz="0" w:space="0" w:color="auto"/>
        <w:bottom w:val="none" w:sz="0" w:space="0" w:color="auto"/>
        <w:right w:val="none" w:sz="0" w:space="0" w:color="auto"/>
      </w:divBdr>
    </w:div>
    <w:div w:id="112796287">
      <w:bodyDiv w:val="1"/>
      <w:marLeft w:val="0"/>
      <w:marRight w:val="0"/>
      <w:marTop w:val="0"/>
      <w:marBottom w:val="0"/>
      <w:divBdr>
        <w:top w:val="none" w:sz="0" w:space="0" w:color="auto"/>
        <w:left w:val="none" w:sz="0" w:space="0" w:color="auto"/>
        <w:bottom w:val="none" w:sz="0" w:space="0" w:color="auto"/>
        <w:right w:val="none" w:sz="0" w:space="0" w:color="auto"/>
      </w:divBdr>
    </w:div>
    <w:div w:id="121072070">
      <w:bodyDiv w:val="1"/>
      <w:marLeft w:val="0"/>
      <w:marRight w:val="0"/>
      <w:marTop w:val="0"/>
      <w:marBottom w:val="0"/>
      <w:divBdr>
        <w:top w:val="none" w:sz="0" w:space="0" w:color="auto"/>
        <w:left w:val="none" w:sz="0" w:space="0" w:color="auto"/>
        <w:bottom w:val="none" w:sz="0" w:space="0" w:color="auto"/>
        <w:right w:val="none" w:sz="0" w:space="0" w:color="auto"/>
      </w:divBdr>
    </w:div>
    <w:div w:id="151454933">
      <w:bodyDiv w:val="1"/>
      <w:marLeft w:val="0"/>
      <w:marRight w:val="0"/>
      <w:marTop w:val="0"/>
      <w:marBottom w:val="0"/>
      <w:divBdr>
        <w:top w:val="none" w:sz="0" w:space="0" w:color="auto"/>
        <w:left w:val="none" w:sz="0" w:space="0" w:color="auto"/>
        <w:bottom w:val="none" w:sz="0" w:space="0" w:color="auto"/>
        <w:right w:val="none" w:sz="0" w:space="0" w:color="auto"/>
      </w:divBdr>
    </w:div>
    <w:div w:id="191723124">
      <w:bodyDiv w:val="1"/>
      <w:marLeft w:val="0"/>
      <w:marRight w:val="0"/>
      <w:marTop w:val="0"/>
      <w:marBottom w:val="0"/>
      <w:divBdr>
        <w:top w:val="none" w:sz="0" w:space="0" w:color="auto"/>
        <w:left w:val="none" w:sz="0" w:space="0" w:color="auto"/>
        <w:bottom w:val="none" w:sz="0" w:space="0" w:color="auto"/>
        <w:right w:val="none" w:sz="0" w:space="0" w:color="auto"/>
      </w:divBdr>
    </w:div>
    <w:div w:id="213348902">
      <w:bodyDiv w:val="1"/>
      <w:marLeft w:val="0"/>
      <w:marRight w:val="0"/>
      <w:marTop w:val="0"/>
      <w:marBottom w:val="0"/>
      <w:divBdr>
        <w:top w:val="none" w:sz="0" w:space="0" w:color="auto"/>
        <w:left w:val="none" w:sz="0" w:space="0" w:color="auto"/>
        <w:bottom w:val="none" w:sz="0" w:space="0" w:color="auto"/>
        <w:right w:val="none" w:sz="0" w:space="0" w:color="auto"/>
      </w:divBdr>
    </w:div>
    <w:div w:id="217979392">
      <w:bodyDiv w:val="1"/>
      <w:marLeft w:val="0"/>
      <w:marRight w:val="0"/>
      <w:marTop w:val="0"/>
      <w:marBottom w:val="0"/>
      <w:divBdr>
        <w:top w:val="none" w:sz="0" w:space="0" w:color="auto"/>
        <w:left w:val="none" w:sz="0" w:space="0" w:color="auto"/>
        <w:bottom w:val="none" w:sz="0" w:space="0" w:color="auto"/>
        <w:right w:val="none" w:sz="0" w:space="0" w:color="auto"/>
      </w:divBdr>
    </w:div>
    <w:div w:id="232084793">
      <w:bodyDiv w:val="1"/>
      <w:marLeft w:val="0"/>
      <w:marRight w:val="0"/>
      <w:marTop w:val="0"/>
      <w:marBottom w:val="0"/>
      <w:divBdr>
        <w:top w:val="none" w:sz="0" w:space="0" w:color="auto"/>
        <w:left w:val="none" w:sz="0" w:space="0" w:color="auto"/>
        <w:bottom w:val="none" w:sz="0" w:space="0" w:color="auto"/>
        <w:right w:val="none" w:sz="0" w:space="0" w:color="auto"/>
      </w:divBdr>
    </w:div>
    <w:div w:id="282814093">
      <w:bodyDiv w:val="1"/>
      <w:marLeft w:val="0"/>
      <w:marRight w:val="0"/>
      <w:marTop w:val="0"/>
      <w:marBottom w:val="0"/>
      <w:divBdr>
        <w:top w:val="none" w:sz="0" w:space="0" w:color="auto"/>
        <w:left w:val="none" w:sz="0" w:space="0" w:color="auto"/>
        <w:bottom w:val="none" w:sz="0" w:space="0" w:color="auto"/>
        <w:right w:val="none" w:sz="0" w:space="0" w:color="auto"/>
      </w:divBdr>
    </w:div>
    <w:div w:id="485587466">
      <w:bodyDiv w:val="1"/>
      <w:marLeft w:val="0"/>
      <w:marRight w:val="0"/>
      <w:marTop w:val="0"/>
      <w:marBottom w:val="0"/>
      <w:divBdr>
        <w:top w:val="none" w:sz="0" w:space="0" w:color="auto"/>
        <w:left w:val="none" w:sz="0" w:space="0" w:color="auto"/>
        <w:bottom w:val="none" w:sz="0" w:space="0" w:color="auto"/>
        <w:right w:val="none" w:sz="0" w:space="0" w:color="auto"/>
      </w:divBdr>
      <w:divsChild>
        <w:div w:id="1641501061">
          <w:marLeft w:val="0"/>
          <w:marRight w:val="0"/>
          <w:marTop w:val="0"/>
          <w:marBottom w:val="0"/>
          <w:divBdr>
            <w:top w:val="none" w:sz="0" w:space="0" w:color="auto"/>
            <w:left w:val="none" w:sz="0" w:space="0" w:color="auto"/>
            <w:bottom w:val="none" w:sz="0" w:space="0" w:color="auto"/>
            <w:right w:val="none" w:sz="0" w:space="0" w:color="auto"/>
          </w:divBdr>
        </w:div>
        <w:div w:id="49575834">
          <w:marLeft w:val="0"/>
          <w:marRight w:val="0"/>
          <w:marTop w:val="0"/>
          <w:marBottom w:val="0"/>
          <w:divBdr>
            <w:top w:val="none" w:sz="0" w:space="0" w:color="auto"/>
            <w:left w:val="none" w:sz="0" w:space="0" w:color="auto"/>
            <w:bottom w:val="none" w:sz="0" w:space="0" w:color="auto"/>
            <w:right w:val="none" w:sz="0" w:space="0" w:color="auto"/>
          </w:divBdr>
        </w:div>
        <w:div w:id="129639864">
          <w:marLeft w:val="0"/>
          <w:marRight w:val="0"/>
          <w:marTop w:val="0"/>
          <w:marBottom w:val="0"/>
          <w:divBdr>
            <w:top w:val="none" w:sz="0" w:space="0" w:color="auto"/>
            <w:left w:val="none" w:sz="0" w:space="0" w:color="auto"/>
            <w:bottom w:val="none" w:sz="0" w:space="0" w:color="auto"/>
            <w:right w:val="none" w:sz="0" w:space="0" w:color="auto"/>
          </w:divBdr>
        </w:div>
        <w:div w:id="250354526">
          <w:marLeft w:val="0"/>
          <w:marRight w:val="0"/>
          <w:marTop w:val="0"/>
          <w:marBottom w:val="0"/>
          <w:divBdr>
            <w:top w:val="none" w:sz="0" w:space="0" w:color="auto"/>
            <w:left w:val="none" w:sz="0" w:space="0" w:color="auto"/>
            <w:bottom w:val="none" w:sz="0" w:space="0" w:color="auto"/>
            <w:right w:val="none" w:sz="0" w:space="0" w:color="auto"/>
          </w:divBdr>
        </w:div>
        <w:div w:id="1650134278">
          <w:marLeft w:val="0"/>
          <w:marRight w:val="0"/>
          <w:marTop w:val="0"/>
          <w:marBottom w:val="0"/>
          <w:divBdr>
            <w:top w:val="none" w:sz="0" w:space="0" w:color="auto"/>
            <w:left w:val="none" w:sz="0" w:space="0" w:color="auto"/>
            <w:bottom w:val="none" w:sz="0" w:space="0" w:color="auto"/>
            <w:right w:val="none" w:sz="0" w:space="0" w:color="auto"/>
          </w:divBdr>
          <w:divsChild>
            <w:div w:id="864514898">
              <w:marLeft w:val="0"/>
              <w:marRight w:val="0"/>
              <w:marTop w:val="0"/>
              <w:marBottom w:val="0"/>
              <w:divBdr>
                <w:top w:val="none" w:sz="0" w:space="0" w:color="auto"/>
                <w:left w:val="none" w:sz="0" w:space="0" w:color="auto"/>
                <w:bottom w:val="none" w:sz="0" w:space="0" w:color="auto"/>
                <w:right w:val="none" w:sz="0" w:space="0" w:color="auto"/>
              </w:divBdr>
            </w:div>
            <w:div w:id="1152528435">
              <w:marLeft w:val="0"/>
              <w:marRight w:val="0"/>
              <w:marTop w:val="0"/>
              <w:marBottom w:val="0"/>
              <w:divBdr>
                <w:top w:val="none" w:sz="0" w:space="0" w:color="auto"/>
                <w:left w:val="none" w:sz="0" w:space="0" w:color="auto"/>
                <w:bottom w:val="none" w:sz="0" w:space="0" w:color="auto"/>
                <w:right w:val="none" w:sz="0" w:space="0" w:color="auto"/>
              </w:divBdr>
            </w:div>
            <w:div w:id="698970089">
              <w:marLeft w:val="0"/>
              <w:marRight w:val="0"/>
              <w:marTop w:val="0"/>
              <w:marBottom w:val="0"/>
              <w:divBdr>
                <w:top w:val="none" w:sz="0" w:space="0" w:color="auto"/>
                <w:left w:val="none" w:sz="0" w:space="0" w:color="auto"/>
                <w:bottom w:val="none" w:sz="0" w:space="0" w:color="auto"/>
                <w:right w:val="none" w:sz="0" w:space="0" w:color="auto"/>
              </w:divBdr>
            </w:div>
            <w:div w:id="1449853833">
              <w:marLeft w:val="0"/>
              <w:marRight w:val="0"/>
              <w:marTop w:val="0"/>
              <w:marBottom w:val="0"/>
              <w:divBdr>
                <w:top w:val="none" w:sz="0" w:space="0" w:color="auto"/>
                <w:left w:val="none" w:sz="0" w:space="0" w:color="auto"/>
                <w:bottom w:val="none" w:sz="0" w:space="0" w:color="auto"/>
                <w:right w:val="none" w:sz="0" w:space="0" w:color="auto"/>
              </w:divBdr>
            </w:div>
            <w:div w:id="540868807">
              <w:marLeft w:val="0"/>
              <w:marRight w:val="0"/>
              <w:marTop w:val="0"/>
              <w:marBottom w:val="0"/>
              <w:divBdr>
                <w:top w:val="none" w:sz="0" w:space="0" w:color="auto"/>
                <w:left w:val="none" w:sz="0" w:space="0" w:color="auto"/>
                <w:bottom w:val="none" w:sz="0" w:space="0" w:color="auto"/>
                <w:right w:val="none" w:sz="0" w:space="0" w:color="auto"/>
              </w:divBdr>
            </w:div>
          </w:divsChild>
        </w:div>
        <w:div w:id="868838359">
          <w:marLeft w:val="0"/>
          <w:marRight w:val="0"/>
          <w:marTop w:val="0"/>
          <w:marBottom w:val="0"/>
          <w:divBdr>
            <w:top w:val="none" w:sz="0" w:space="0" w:color="auto"/>
            <w:left w:val="none" w:sz="0" w:space="0" w:color="auto"/>
            <w:bottom w:val="none" w:sz="0" w:space="0" w:color="auto"/>
            <w:right w:val="none" w:sz="0" w:space="0" w:color="auto"/>
          </w:divBdr>
        </w:div>
        <w:div w:id="1215240124">
          <w:marLeft w:val="0"/>
          <w:marRight w:val="0"/>
          <w:marTop w:val="0"/>
          <w:marBottom w:val="0"/>
          <w:divBdr>
            <w:top w:val="none" w:sz="0" w:space="0" w:color="auto"/>
            <w:left w:val="none" w:sz="0" w:space="0" w:color="auto"/>
            <w:bottom w:val="none" w:sz="0" w:space="0" w:color="auto"/>
            <w:right w:val="none" w:sz="0" w:space="0" w:color="auto"/>
          </w:divBdr>
        </w:div>
        <w:div w:id="412897596">
          <w:marLeft w:val="0"/>
          <w:marRight w:val="0"/>
          <w:marTop w:val="0"/>
          <w:marBottom w:val="0"/>
          <w:divBdr>
            <w:top w:val="none" w:sz="0" w:space="0" w:color="auto"/>
            <w:left w:val="none" w:sz="0" w:space="0" w:color="auto"/>
            <w:bottom w:val="none" w:sz="0" w:space="0" w:color="auto"/>
            <w:right w:val="none" w:sz="0" w:space="0" w:color="auto"/>
          </w:divBdr>
        </w:div>
        <w:div w:id="140852454">
          <w:marLeft w:val="0"/>
          <w:marRight w:val="0"/>
          <w:marTop w:val="0"/>
          <w:marBottom w:val="0"/>
          <w:divBdr>
            <w:top w:val="none" w:sz="0" w:space="0" w:color="auto"/>
            <w:left w:val="none" w:sz="0" w:space="0" w:color="auto"/>
            <w:bottom w:val="none" w:sz="0" w:space="0" w:color="auto"/>
            <w:right w:val="none" w:sz="0" w:space="0" w:color="auto"/>
          </w:divBdr>
        </w:div>
        <w:div w:id="1488783681">
          <w:marLeft w:val="0"/>
          <w:marRight w:val="0"/>
          <w:marTop w:val="0"/>
          <w:marBottom w:val="0"/>
          <w:divBdr>
            <w:top w:val="none" w:sz="0" w:space="0" w:color="auto"/>
            <w:left w:val="none" w:sz="0" w:space="0" w:color="auto"/>
            <w:bottom w:val="none" w:sz="0" w:space="0" w:color="auto"/>
            <w:right w:val="none" w:sz="0" w:space="0" w:color="auto"/>
          </w:divBdr>
        </w:div>
        <w:div w:id="390691936">
          <w:marLeft w:val="0"/>
          <w:marRight w:val="0"/>
          <w:marTop w:val="0"/>
          <w:marBottom w:val="0"/>
          <w:divBdr>
            <w:top w:val="none" w:sz="0" w:space="0" w:color="auto"/>
            <w:left w:val="none" w:sz="0" w:space="0" w:color="auto"/>
            <w:bottom w:val="none" w:sz="0" w:space="0" w:color="auto"/>
            <w:right w:val="none" w:sz="0" w:space="0" w:color="auto"/>
          </w:divBdr>
        </w:div>
        <w:div w:id="364215174">
          <w:marLeft w:val="0"/>
          <w:marRight w:val="0"/>
          <w:marTop w:val="0"/>
          <w:marBottom w:val="0"/>
          <w:divBdr>
            <w:top w:val="none" w:sz="0" w:space="0" w:color="auto"/>
            <w:left w:val="none" w:sz="0" w:space="0" w:color="auto"/>
            <w:bottom w:val="none" w:sz="0" w:space="0" w:color="auto"/>
            <w:right w:val="none" w:sz="0" w:space="0" w:color="auto"/>
          </w:divBdr>
        </w:div>
        <w:div w:id="1884562503">
          <w:marLeft w:val="0"/>
          <w:marRight w:val="0"/>
          <w:marTop w:val="0"/>
          <w:marBottom w:val="0"/>
          <w:divBdr>
            <w:top w:val="none" w:sz="0" w:space="0" w:color="auto"/>
            <w:left w:val="none" w:sz="0" w:space="0" w:color="auto"/>
            <w:bottom w:val="none" w:sz="0" w:space="0" w:color="auto"/>
            <w:right w:val="none" w:sz="0" w:space="0" w:color="auto"/>
          </w:divBdr>
        </w:div>
        <w:div w:id="1150561053">
          <w:marLeft w:val="0"/>
          <w:marRight w:val="0"/>
          <w:marTop w:val="0"/>
          <w:marBottom w:val="0"/>
          <w:divBdr>
            <w:top w:val="none" w:sz="0" w:space="0" w:color="auto"/>
            <w:left w:val="none" w:sz="0" w:space="0" w:color="auto"/>
            <w:bottom w:val="none" w:sz="0" w:space="0" w:color="auto"/>
            <w:right w:val="none" w:sz="0" w:space="0" w:color="auto"/>
          </w:divBdr>
        </w:div>
        <w:div w:id="224805503">
          <w:marLeft w:val="0"/>
          <w:marRight w:val="0"/>
          <w:marTop w:val="0"/>
          <w:marBottom w:val="0"/>
          <w:divBdr>
            <w:top w:val="none" w:sz="0" w:space="0" w:color="auto"/>
            <w:left w:val="none" w:sz="0" w:space="0" w:color="auto"/>
            <w:bottom w:val="none" w:sz="0" w:space="0" w:color="auto"/>
            <w:right w:val="none" w:sz="0" w:space="0" w:color="auto"/>
          </w:divBdr>
        </w:div>
        <w:div w:id="362487968">
          <w:marLeft w:val="0"/>
          <w:marRight w:val="0"/>
          <w:marTop w:val="0"/>
          <w:marBottom w:val="0"/>
          <w:divBdr>
            <w:top w:val="none" w:sz="0" w:space="0" w:color="auto"/>
            <w:left w:val="none" w:sz="0" w:space="0" w:color="auto"/>
            <w:bottom w:val="none" w:sz="0" w:space="0" w:color="auto"/>
            <w:right w:val="none" w:sz="0" w:space="0" w:color="auto"/>
          </w:divBdr>
        </w:div>
      </w:divsChild>
    </w:div>
    <w:div w:id="505050602">
      <w:bodyDiv w:val="1"/>
      <w:marLeft w:val="0"/>
      <w:marRight w:val="0"/>
      <w:marTop w:val="0"/>
      <w:marBottom w:val="0"/>
      <w:divBdr>
        <w:top w:val="none" w:sz="0" w:space="0" w:color="auto"/>
        <w:left w:val="none" w:sz="0" w:space="0" w:color="auto"/>
        <w:bottom w:val="none" w:sz="0" w:space="0" w:color="auto"/>
        <w:right w:val="none" w:sz="0" w:space="0" w:color="auto"/>
      </w:divBdr>
    </w:div>
    <w:div w:id="617686508">
      <w:bodyDiv w:val="1"/>
      <w:marLeft w:val="0"/>
      <w:marRight w:val="0"/>
      <w:marTop w:val="0"/>
      <w:marBottom w:val="0"/>
      <w:divBdr>
        <w:top w:val="none" w:sz="0" w:space="0" w:color="auto"/>
        <w:left w:val="none" w:sz="0" w:space="0" w:color="auto"/>
        <w:bottom w:val="none" w:sz="0" w:space="0" w:color="auto"/>
        <w:right w:val="none" w:sz="0" w:space="0" w:color="auto"/>
      </w:divBdr>
    </w:div>
    <w:div w:id="644890341">
      <w:bodyDiv w:val="1"/>
      <w:marLeft w:val="0"/>
      <w:marRight w:val="0"/>
      <w:marTop w:val="0"/>
      <w:marBottom w:val="0"/>
      <w:divBdr>
        <w:top w:val="none" w:sz="0" w:space="0" w:color="auto"/>
        <w:left w:val="none" w:sz="0" w:space="0" w:color="auto"/>
        <w:bottom w:val="none" w:sz="0" w:space="0" w:color="auto"/>
        <w:right w:val="none" w:sz="0" w:space="0" w:color="auto"/>
      </w:divBdr>
    </w:div>
    <w:div w:id="686055200">
      <w:bodyDiv w:val="1"/>
      <w:marLeft w:val="0"/>
      <w:marRight w:val="0"/>
      <w:marTop w:val="0"/>
      <w:marBottom w:val="0"/>
      <w:divBdr>
        <w:top w:val="none" w:sz="0" w:space="0" w:color="auto"/>
        <w:left w:val="none" w:sz="0" w:space="0" w:color="auto"/>
        <w:bottom w:val="none" w:sz="0" w:space="0" w:color="auto"/>
        <w:right w:val="none" w:sz="0" w:space="0" w:color="auto"/>
      </w:divBdr>
    </w:div>
    <w:div w:id="728503906">
      <w:bodyDiv w:val="1"/>
      <w:marLeft w:val="0"/>
      <w:marRight w:val="0"/>
      <w:marTop w:val="0"/>
      <w:marBottom w:val="0"/>
      <w:divBdr>
        <w:top w:val="none" w:sz="0" w:space="0" w:color="auto"/>
        <w:left w:val="none" w:sz="0" w:space="0" w:color="auto"/>
        <w:bottom w:val="none" w:sz="0" w:space="0" w:color="auto"/>
        <w:right w:val="none" w:sz="0" w:space="0" w:color="auto"/>
      </w:divBdr>
    </w:div>
    <w:div w:id="777532217">
      <w:bodyDiv w:val="1"/>
      <w:marLeft w:val="0"/>
      <w:marRight w:val="0"/>
      <w:marTop w:val="0"/>
      <w:marBottom w:val="0"/>
      <w:divBdr>
        <w:top w:val="none" w:sz="0" w:space="0" w:color="auto"/>
        <w:left w:val="none" w:sz="0" w:space="0" w:color="auto"/>
        <w:bottom w:val="none" w:sz="0" w:space="0" w:color="auto"/>
        <w:right w:val="none" w:sz="0" w:space="0" w:color="auto"/>
      </w:divBdr>
    </w:div>
    <w:div w:id="804929807">
      <w:bodyDiv w:val="1"/>
      <w:marLeft w:val="0"/>
      <w:marRight w:val="0"/>
      <w:marTop w:val="0"/>
      <w:marBottom w:val="0"/>
      <w:divBdr>
        <w:top w:val="none" w:sz="0" w:space="0" w:color="auto"/>
        <w:left w:val="none" w:sz="0" w:space="0" w:color="auto"/>
        <w:bottom w:val="none" w:sz="0" w:space="0" w:color="auto"/>
        <w:right w:val="none" w:sz="0" w:space="0" w:color="auto"/>
      </w:divBdr>
    </w:div>
    <w:div w:id="858856875">
      <w:bodyDiv w:val="1"/>
      <w:marLeft w:val="0"/>
      <w:marRight w:val="0"/>
      <w:marTop w:val="0"/>
      <w:marBottom w:val="0"/>
      <w:divBdr>
        <w:top w:val="none" w:sz="0" w:space="0" w:color="auto"/>
        <w:left w:val="none" w:sz="0" w:space="0" w:color="auto"/>
        <w:bottom w:val="none" w:sz="0" w:space="0" w:color="auto"/>
        <w:right w:val="none" w:sz="0" w:space="0" w:color="auto"/>
      </w:divBdr>
    </w:div>
    <w:div w:id="892303480">
      <w:bodyDiv w:val="1"/>
      <w:marLeft w:val="0"/>
      <w:marRight w:val="0"/>
      <w:marTop w:val="0"/>
      <w:marBottom w:val="0"/>
      <w:divBdr>
        <w:top w:val="none" w:sz="0" w:space="0" w:color="auto"/>
        <w:left w:val="none" w:sz="0" w:space="0" w:color="auto"/>
        <w:bottom w:val="none" w:sz="0" w:space="0" w:color="auto"/>
        <w:right w:val="none" w:sz="0" w:space="0" w:color="auto"/>
      </w:divBdr>
    </w:div>
    <w:div w:id="921716442">
      <w:bodyDiv w:val="1"/>
      <w:marLeft w:val="0"/>
      <w:marRight w:val="0"/>
      <w:marTop w:val="0"/>
      <w:marBottom w:val="0"/>
      <w:divBdr>
        <w:top w:val="none" w:sz="0" w:space="0" w:color="auto"/>
        <w:left w:val="none" w:sz="0" w:space="0" w:color="auto"/>
        <w:bottom w:val="none" w:sz="0" w:space="0" w:color="auto"/>
        <w:right w:val="none" w:sz="0" w:space="0" w:color="auto"/>
      </w:divBdr>
    </w:div>
    <w:div w:id="971256204">
      <w:bodyDiv w:val="1"/>
      <w:marLeft w:val="0"/>
      <w:marRight w:val="0"/>
      <w:marTop w:val="0"/>
      <w:marBottom w:val="0"/>
      <w:divBdr>
        <w:top w:val="none" w:sz="0" w:space="0" w:color="auto"/>
        <w:left w:val="none" w:sz="0" w:space="0" w:color="auto"/>
        <w:bottom w:val="none" w:sz="0" w:space="0" w:color="auto"/>
        <w:right w:val="none" w:sz="0" w:space="0" w:color="auto"/>
      </w:divBdr>
    </w:div>
    <w:div w:id="1075669866">
      <w:bodyDiv w:val="1"/>
      <w:marLeft w:val="0"/>
      <w:marRight w:val="0"/>
      <w:marTop w:val="0"/>
      <w:marBottom w:val="0"/>
      <w:divBdr>
        <w:top w:val="none" w:sz="0" w:space="0" w:color="auto"/>
        <w:left w:val="none" w:sz="0" w:space="0" w:color="auto"/>
        <w:bottom w:val="none" w:sz="0" w:space="0" w:color="auto"/>
        <w:right w:val="none" w:sz="0" w:space="0" w:color="auto"/>
      </w:divBdr>
    </w:div>
    <w:div w:id="1188063432">
      <w:bodyDiv w:val="1"/>
      <w:marLeft w:val="0"/>
      <w:marRight w:val="0"/>
      <w:marTop w:val="0"/>
      <w:marBottom w:val="0"/>
      <w:divBdr>
        <w:top w:val="none" w:sz="0" w:space="0" w:color="auto"/>
        <w:left w:val="none" w:sz="0" w:space="0" w:color="auto"/>
        <w:bottom w:val="none" w:sz="0" w:space="0" w:color="auto"/>
        <w:right w:val="none" w:sz="0" w:space="0" w:color="auto"/>
      </w:divBdr>
    </w:div>
    <w:div w:id="1202742528">
      <w:bodyDiv w:val="1"/>
      <w:marLeft w:val="0"/>
      <w:marRight w:val="0"/>
      <w:marTop w:val="0"/>
      <w:marBottom w:val="0"/>
      <w:divBdr>
        <w:top w:val="none" w:sz="0" w:space="0" w:color="auto"/>
        <w:left w:val="none" w:sz="0" w:space="0" w:color="auto"/>
        <w:bottom w:val="none" w:sz="0" w:space="0" w:color="auto"/>
        <w:right w:val="none" w:sz="0" w:space="0" w:color="auto"/>
      </w:divBdr>
    </w:div>
    <w:div w:id="1220170654">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59872326">
      <w:bodyDiv w:val="1"/>
      <w:marLeft w:val="0"/>
      <w:marRight w:val="0"/>
      <w:marTop w:val="0"/>
      <w:marBottom w:val="0"/>
      <w:divBdr>
        <w:top w:val="none" w:sz="0" w:space="0" w:color="auto"/>
        <w:left w:val="none" w:sz="0" w:space="0" w:color="auto"/>
        <w:bottom w:val="none" w:sz="0" w:space="0" w:color="auto"/>
        <w:right w:val="none" w:sz="0" w:space="0" w:color="auto"/>
      </w:divBdr>
    </w:div>
    <w:div w:id="1404643216">
      <w:bodyDiv w:val="1"/>
      <w:marLeft w:val="0"/>
      <w:marRight w:val="0"/>
      <w:marTop w:val="0"/>
      <w:marBottom w:val="0"/>
      <w:divBdr>
        <w:top w:val="none" w:sz="0" w:space="0" w:color="auto"/>
        <w:left w:val="none" w:sz="0" w:space="0" w:color="auto"/>
        <w:bottom w:val="none" w:sz="0" w:space="0" w:color="auto"/>
        <w:right w:val="none" w:sz="0" w:space="0" w:color="auto"/>
      </w:divBdr>
    </w:div>
    <w:div w:id="1478955164">
      <w:bodyDiv w:val="1"/>
      <w:marLeft w:val="0"/>
      <w:marRight w:val="0"/>
      <w:marTop w:val="0"/>
      <w:marBottom w:val="0"/>
      <w:divBdr>
        <w:top w:val="none" w:sz="0" w:space="0" w:color="auto"/>
        <w:left w:val="none" w:sz="0" w:space="0" w:color="auto"/>
        <w:bottom w:val="none" w:sz="0" w:space="0" w:color="auto"/>
        <w:right w:val="none" w:sz="0" w:space="0" w:color="auto"/>
      </w:divBdr>
    </w:div>
    <w:div w:id="1483042715">
      <w:bodyDiv w:val="1"/>
      <w:marLeft w:val="0"/>
      <w:marRight w:val="0"/>
      <w:marTop w:val="0"/>
      <w:marBottom w:val="0"/>
      <w:divBdr>
        <w:top w:val="none" w:sz="0" w:space="0" w:color="auto"/>
        <w:left w:val="none" w:sz="0" w:space="0" w:color="auto"/>
        <w:bottom w:val="none" w:sz="0" w:space="0" w:color="auto"/>
        <w:right w:val="none" w:sz="0" w:space="0" w:color="auto"/>
      </w:divBdr>
    </w:div>
    <w:div w:id="1522545990">
      <w:bodyDiv w:val="1"/>
      <w:marLeft w:val="0"/>
      <w:marRight w:val="0"/>
      <w:marTop w:val="0"/>
      <w:marBottom w:val="0"/>
      <w:divBdr>
        <w:top w:val="none" w:sz="0" w:space="0" w:color="auto"/>
        <w:left w:val="none" w:sz="0" w:space="0" w:color="auto"/>
        <w:bottom w:val="none" w:sz="0" w:space="0" w:color="auto"/>
        <w:right w:val="none" w:sz="0" w:space="0" w:color="auto"/>
      </w:divBdr>
    </w:div>
    <w:div w:id="1604222647">
      <w:bodyDiv w:val="1"/>
      <w:marLeft w:val="0"/>
      <w:marRight w:val="0"/>
      <w:marTop w:val="0"/>
      <w:marBottom w:val="0"/>
      <w:divBdr>
        <w:top w:val="none" w:sz="0" w:space="0" w:color="auto"/>
        <w:left w:val="none" w:sz="0" w:space="0" w:color="auto"/>
        <w:bottom w:val="none" w:sz="0" w:space="0" w:color="auto"/>
        <w:right w:val="none" w:sz="0" w:space="0" w:color="auto"/>
      </w:divBdr>
    </w:div>
    <w:div w:id="1611817029">
      <w:bodyDiv w:val="1"/>
      <w:marLeft w:val="0"/>
      <w:marRight w:val="0"/>
      <w:marTop w:val="0"/>
      <w:marBottom w:val="0"/>
      <w:divBdr>
        <w:top w:val="none" w:sz="0" w:space="0" w:color="auto"/>
        <w:left w:val="none" w:sz="0" w:space="0" w:color="auto"/>
        <w:bottom w:val="none" w:sz="0" w:space="0" w:color="auto"/>
        <w:right w:val="none" w:sz="0" w:space="0" w:color="auto"/>
      </w:divBdr>
    </w:div>
    <w:div w:id="1621297110">
      <w:bodyDiv w:val="1"/>
      <w:marLeft w:val="0"/>
      <w:marRight w:val="0"/>
      <w:marTop w:val="0"/>
      <w:marBottom w:val="0"/>
      <w:divBdr>
        <w:top w:val="none" w:sz="0" w:space="0" w:color="auto"/>
        <w:left w:val="none" w:sz="0" w:space="0" w:color="auto"/>
        <w:bottom w:val="none" w:sz="0" w:space="0" w:color="auto"/>
        <w:right w:val="none" w:sz="0" w:space="0" w:color="auto"/>
      </w:divBdr>
    </w:div>
    <w:div w:id="1634627927">
      <w:bodyDiv w:val="1"/>
      <w:marLeft w:val="0"/>
      <w:marRight w:val="0"/>
      <w:marTop w:val="0"/>
      <w:marBottom w:val="0"/>
      <w:divBdr>
        <w:top w:val="none" w:sz="0" w:space="0" w:color="auto"/>
        <w:left w:val="none" w:sz="0" w:space="0" w:color="auto"/>
        <w:bottom w:val="none" w:sz="0" w:space="0" w:color="auto"/>
        <w:right w:val="none" w:sz="0" w:space="0" w:color="auto"/>
      </w:divBdr>
    </w:div>
    <w:div w:id="1722437320">
      <w:bodyDiv w:val="1"/>
      <w:marLeft w:val="0"/>
      <w:marRight w:val="0"/>
      <w:marTop w:val="0"/>
      <w:marBottom w:val="0"/>
      <w:divBdr>
        <w:top w:val="none" w:sz="0" w:space="0" w:color="auto"/>
        <w:left w:val="none" w:sz="0" w:space="0" w:color="auto"/>
        <w:bottom w:val="none" w:sz="0" w:space="0" w:color="auto"/>
        <w:right w:val="none" w:sz="0" w:space="0" w:color="auto"/>
      </w:divBdr>
    </w:div>
    <w:div w:id="19094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ickland@nassaucle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trickland@nassauclerk.com" TargetMode="External"/><Relationship Id="rId4" Type="http://schemas.openxmlformats.org/officeDocument/2006/relationships/settings" Target="settings.xml"/><Relationship Id="rId9" Type="http://schemas.openxmlformats.org/officeDocument/2006/relationships/hyperlink" Target="https://zoom.us/j/383599807?pwd=MmRDbzFvc0RQenFGQUxFR20vaHpTZz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yflcourtaccess.com/authority/training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D266-7134-49E2-A209-AE14DFCE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432</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cp:lastModifiedBy>Ashley Strickland</cp:lastModifiedBy>
  <cp:revision>11</cp:revision>
  <cp:lastPrinted>2021-06-21T18:20:00Z</cp:lastPrinted>
  <dcterms:created xsi:type="dcterms:W3CDTF">2021-06-16T17:03:00Z</dcterms:created>
  <dcterms:modified xsi:type="dcterms:W3CDTF">2021-06-24T14:54:00Z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SK">
    <vt:i4>69036</vt:i4>
  </property>
  <property fmtid="{D5CDD505-2E9C-101B-9397-08002B2CF9AE}" pid="3" name="DocumentSK">
    <vt:i4>12009201</vt:i4>
  </property>
  <property fmtid="{D5CDD505-2E9C-101B-9397-08002B2CF9AE}" pid="4" name="AttachDocEnabled">
    <vt:bool>false</vt:bool>
  </property>
</Properties>
</file>